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B4541" w14:textId="6051153F" w:rsidR="001A77EA" w:rsidRDefault="004521E8" w:rsidP="00B67AC7">
      <w:pPr>
        <w:rPr>
          <w:sz w:val="40"/>
          <w:szCs w:val="40"/>
        </w:rPr>
      </w:pPr>
      <w:r w:rsidRPr="00E52064">
        <w:rPr>
          <w:sz w:val="40"/>
          <w:szCs w:val="40"/>
        </w:rPr>
        <w:t>North Somerset Council Local Plan 2038</w:t>
      </w:r>
    </w:p>
    <w:p w14:paraId="21A8EC54" w14:textId="3324BA05" w:rsidR="00E52064" w:rsidRPr="00E52064" w:rsidRDefault="00E52064" w:rsidP="00B67AC7">
      <w:pPr>
        <w:rPr>
          <w:sz w:val="32"/>
          <w:szCs w:val="32"/>
        </w:rPr>
      </w:pPr>
      <w:r w:rsidRPr="00E52064">
        <w:rPr>
          <w:sz w:val="32"/>
          <w:szCs w:val="32"/>
        </w:rPr>
        <w:t>Yatton Parish Council Draft Comments</w:t>
      </w:r>
    </w:p>
    <w:p w14:paraId="0C7764AA" w14:textId="77777777" w:rsidR="00B67AC7" w:rsidRDefault="00B67AC7" w:rsidP="00B67AC7">
      <w:pPr>
        <w:spacing w:line="480" w:lineRule="auto"/>
      </w:pPr>
    </w:p>
    <w:p w14:paraId="169E0E7D" w14:textId="146702DB" w:rsidR="00ED69DC" w:rsidRDefault="00F82B37" w:rsidP="00ED69DC">
      <w:pPr>
        <w:spacing w:after="120" w:line="480" w:lineRule="auto"/>
      </w:pPr>
      <w:r>
        <w:t xml:space="preserve">Although </w:t>
      </w:r>
      <w:r w:rsidR="004521E8">
        <w:t>Yatton Parish Council broadly supports the Local Plan 2038</w:t>
      </w:r>
      <w:r>
        <w:t>, w</w:t>
      </w:r>
      <w:r w:rsidR="004521E8">
        <w:t xml:space="preserve">e would like to see more emphasis on dealing robustly with planning proposals for developments outside settlement boundaries. </w:t>
      </w:r>
      <w:r w:rsidR="005179C3">
        <w:t>In Yatton, t</w:t>
      </w:r>
      <w:r w:rsidR="004521E8">
        <w:t xml:space="preserve">he </w:t>
      </w:r>
      <w:r w:rsidR="005179C3">
        <w:t xml:space="preserve">Moor Road and </w:t>
      </w:r>
      <w:r w:rsidR="004521E8">
        <w:t>Rectory Farm planning appeal inquiries</w:t>
      </w:r>
      <w:r w:rsidR="00B67AC7">
        <w:t xml:space="preserve"> </w:t>
      </w:r>
      <w:r>
        <w:t xml:space="preserve">have emphasised the key importance of </w:t>
      </w:r>
      <w:r w:rsidR="004521E8">
        <w:t>settlement boundar</w:t>
      </w:r>
      <w:r>
        <w:t>ies</w:t>
      </w:r>
      <w:r w:rsidR="004521E8">
        <w:t xml:space="preserve"> </w:t>
      </w:r>
      <w:r>
        <w:t>in</w:t>
      </w:r>
      <w:r w:rsidR="004521E8">
        <w:t xml:space="preserve"> protecting villages from continuous </w:t>
      </w:r>
      <w:r>
        <w:t xml:space="preserve">piecemeal </w:t>
      </w:r>
      <w:r w:rsidR="00CC1A5F">
        <w:t>d</w:t>
      </w:r>
      <w:r w:rsidR="004521E8">
        <w:t>evelopment.</w:t>
      </w:r>
    </w:p>
    <w:p w14:paraId="2B92E51D" w14:textId="77777777" w:rsidR="00ED69DC" w:rsidRDefault="004521E8" w:rsidP="00ED69DC">
      <w:pPr>
        <w:spacing w:after="120" w:line="480" w:lineRule="auto"/>
      </w:pPr>
      <w:r>
        <w:t xml:space="preserve">We would </w:t>
      </w:r>
      <w:r w:rsidR="00F82B37">
        <w:t xml:space="preserve">therefore </w:t>
      </w:r>
      <w:r>
        <w:t xml:space="preserve">like to </w:t>
      </w:r>
      <w:r w:rsidR="00F82B37">
        <w:t>be reassured that the</w:t>
      </w:r>
      <w:r w:rsidR="00B67AC7">
        <w:t>re will be robust adherence to</w:t>
      </w:r>
      <w:r w:rsidR="00ED69DC">
        <w:t>, and enforcement of,</w:t>
      </w:r>
      <w:r w:rsidR="00B67AC7">
        <w:t xml:space="preserve"> the</w:t>
      </w:r>
      <w:r w:rsidR="00F82B37">
        <w:t xml:space="preserve"> requirement in</w:t>
      </w:r>
      <w:r w:rsidR="00E52064">
        <w:t xml:space="preserve"> </w:t>
      </w:r>
      <w:r w:rsidRPr="004521E8">
        <w:t>S</w:t>
      </w:r>
      <w:r>
        <w:t xml:space="preserve">trategic </w:t>
      </w:r>
      <w:r w:rsidRPr="004521E8">
        <w:t>P</w:t>
      </w:r>
      <w:r>
        <w:t xml:space="preserve">olicy </w:t>
      </w:r>
      <w:r w:rsidRPr="004521E8">
        <w:t>6</w:t>
      </w:r>
      <w:r w:rsidR="00B67AC7">
        <w:t xml:space="preserve"> (</w:t>
      </w:r>
      <w:r w:rsidRPr="004521E8">
        <w:t xml:space="preserve">Villages and </w:t>
      </w:r>
      <w:r w:rsidR="00E52064">
        <w:t>R</w:t>
      </w:r>
      <w:r w:rsidRPr="004521E8">
        <w:t xml:space="preserve">ural </w:t>
      </w:r>
      <w:r w:rsidR="00E52064">
        <w:t>A</w:t>
      </w:r>
      <w:r w:rsidRPr="004521E8">
        <w:t>reas</w:t>
      </w:r>
      <w:r w:rsidR="00B67AC7">
        <w:t>)</w:t>
      </w:r>
      <w:r w:rsidR="00E52064">
        <w:t xml:space="preserve"> </w:t>
      </w:r>
      <w:r w:rsidR="00B67AC7">
        <w:t xml:space="preserve">for developments outside settlement boundaries </w:t>
      </w:r>
      <w:r w:rsidR="004A0692">
        <w:t>to</w:t>
      </w:r>
      <w:r w:rsidR="00B67AC7">
        <w:t xml:space="preserve"> be of an appropriate scale and design and </w:t>
      </w:r>
      <w:r w:rsidR="004A0692">
        <w:t xml:space="preserve">without </w:t>
      </w:r>
      <w:r w:rsidR="00B67AC7">
        <w:t xml:space="preserve">adverse </w:t>
      </w:r>
      <w:r w:rsidR="004A0692">
        <w:t>e</w:t>
      </w:r>
      <w:r w:rsidR="00B67AC7">
        <w:t>ffect</w:t>
      </w:r>
      <w:r w:rsidR="004A0692">
        <w:t>s on</w:t>
      </w:r>
      <w:r w:rsidR="00B67AC7">
        <w:t xml:space="preserve"> the landscape or character of the area.</w:t>
      </w:r>
    </w:p>
    <w:p w14:paraId="1D5B198C" w14:textId="0684B14F" w:rsidR="00E52064" w:rsidRDefault="004A0692" w:rsidP="00B67AC7">
      <w:pPr>
        <w:spacing w:line="480" w:lineRule="auto"/>
      </w:pPr>
      <w:r>
        <w:t xml:space="preserve">In our view, this clause would have precluded </w:t>
      </w:r>
      <w:r w:rsidR="005179C3">
        <w:t xml:space="preserve">both </w:t>
      </w:r>
      <w:r>
        <w:t xml:space="preserve">the </w:t>
      </w:r>
      <w:r w:rsidR="005179C3">
        <w:t xml:space="preserve">Moor Road and </w:t>
      </w:r>
      <w:r>
        <w:t>Rectory Farm proposal</w:t>
      </w:r>
      <w:r w:rsidR="005179C3">
        <w:t>s</w:t>
      </w:r>
      <w:r>
        <w:t xml:space="preserve"> from even being considered</w:t>
      </w:r>
      <w:r w:rsidR="005179C3">
        <w:t>, and would have set much higher barriers for other developments which have already taken place around our village.</w:t>
      </w:r>
    </w:p>
    <w:sectPr w:rsidR="00E5206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0F46C" w14:textId="77777777" w:rsidR="00C17D4C" w:rsidRDefault="00C17D4C" w:rsidP="004521E8">
      <w:pPr>
        <w:spacing w:line="240" w:lineRule="auto"/>
      </w:pPr>
      <w:r>
        <w:separator/>
      </w:r>
    </w:p>
  </w:endnote>
  <w:endnote w:type="continuationSeparator" w:id="0">
    <w:p w14:paraId="1A43AB31" w14:textId="77777777" w:rsidR="00C17D4C" w:rsidRDefault="00C17D4C" w:rsidP="004521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518C3" w14:textId="77777777" w:rsidR="004521E8" w:rsidRDefault="004521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1150E" w14:textId="77777777" w:rsidR="004521E8" w:rsidRDefault="004521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F12A5" w14:textId="77777777" w:rsidR="004521E8" w:rsidRDefault="004521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E62B7" w14:textId="77777777" w:rsidR="00C17D4C" w:rsidRDefault="00C17D4C" w:rsidP="004521E8">
      <w:pPr>
        <w:spacing w:line="240" w:lineRule="auto"/>
      </w:pPr>
      <w:r>
        <w:separator/>
      </w:r>
    </w:p>
  </w:footnote>
  <w:footnote w:type="continuationSeparator" w:id="0">
    <w:p w14:paraId="06AE9FAD" w14:textId="77777777" w:rsidR="00C17D4C" w:rsidRDefault="00C17D4C" w:rsidP="004521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D3048" w14:textId="77777777" w:rsidR="004521E8" w:rsidRDefault="004521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BD468" w14:textId="0096756D" w:rsidR="004521E8" w:rsidRDefault="004521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6489C" w14:textId="77777777" w:rsidR="004521E8" w:rsidRDefault="004521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1E8"/>
    <w:rsid w:val="001A77EA"/>
    <w:rsid w:val="004521E8"/>
    <w:rsid w:val="004A0692"/>
    <w:rsid w:val="005179C3"/>
    <w:rsid w:val="00B67AC7"/>
    <w:rsid w:val="00C17D4C"/>
    <w:rsid w:val="00CC1A5F"/>
    <w:rsid w:val="00E52064"/>
    <w:rsid w:val="00E755D0"/>
    <w:rsid w:val="00ED69DC"/>
    <w:rsid w:val="00F8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3A21D5"/>
  <w15:chartTrackingRefBased/>
  <w15:docId w15:val="{F5470940-77CF-4099-A621-8CA62AC20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21E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1E8"/>
  </w:style>
  <w:style w:type="paragraph" w:styleId="Footer">
    <w:name w:val="footer"/>
    <w:basedOn w:val="Normal"/>
    <w:link w:val="FooterChar"/>
    <w:uiPriority w:val="99"/>
    <w:unhideWhenUsed/>
    <w:rsid w:val="004521E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1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Jackson</dc:creator>
  <cp:keywords/>
  <dc:description/>
  <cp:lastModifiedBy>User</cp:lastModifiedBy>
  <cp:revision>2</cp:revision>
  <dcterms:created xsi:type="dcterms:W3CDTF">2022-03-22T13:34:00Z</dcterms:created>
  <dcterms:modified xsi:type="dcterms:W3CDTF">2022-03-22T13:34:00Z</dcterms:modified>
</cp:coreProperties>
</file>